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81" w:rsidRPr="003F3F81" w:rsidRDefault="003F3F81" w:rsidP="003F3F81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FF0000"/>
          <w:sz w:val="71"/>
          <w:szCs w:val="71"/>
          <w:lang w:eastAsia="pl-PL"/>
        </w:rPr>
      </w:pPr>
      <w:r w:rsidRPr="006246D5">
        <w:rPr>
          <w:rFonts w:ascii="Helvetica" w:eastAsia="Times New Roman" w:hAnsi="Helvetica" w:cs="Helvetica"/>
          <w:b/>
          <w:bCs/>
          <w:color w:val="FF0000"/>
          <w:sz w:val="71"/>
          <w:szCs w:val="71"/>
          <w:bdr w:val="none" w:sz="0" w:space="0" w:color="auto" w:frame="1"/>
          <w:lang w:eastAsia="pl-PL"/>
        </w:rPr>
        <w:t>bł. Edmund Bojanowski</w:t>
      </w:r>
    </w:p>
    <w:p w:rsidR="00C92DDE" w:rsidRDefault="003F3F81" w:rsidP="003F3F81">
      <w:pPr>
        <w:jc w:val="center"/>
        <w:rPr>
          <w:b/>
          <w:color w:val="FF0000"/>
          <w:sz w:val="48"/>
          <w:szCs w:val="48"/>
        </w:rPr>
      </w:pPr>
      <w:r w:rsidRPr="003F3F81">
        <w:rPr>
          <w:b/>
          <w:noProof/>
          <w:color w:val="FF0000"/>
          <w:sz w:val="48"/>
          <w:szCs w:val="4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597949</wp:posOffset>
            </wp:positionV>
            <wp:extent cx="3538456" cy="4866207"/>
            <wp:effectExtent l="152400" t="152400" r="367030" b="353695"/>
            <wp:wrapTight wrapText="bothSides">
              <wp:wrapPolygon edited="0">
                <wp:start x="465" y="-676"/>
                <wp:lineTo x="-930" y="-507"/>
                <wp:lineTo x="-930" y="21902"/>
                <wp:lineTo x="-465" y="22494"/>
                <wp:lineTo x="698" y="22916"/>
                <wp:lineTo x="814" y="23085"/>
                <wp:lineTo x="21980" y="23085"/>
                <wp:lineTo x="22096" y="22916"/>
                <wp:lineTo x="23143" y="22494"/>
                <wp:lineTo x="23724" y="21225"/>
                <wp:lineTo x="23724" y="846"/>
                <wp:lineTo x="22329" y="-423"/>
                <wp:lineTo x="22212" y="-676"/>
                <wp:lineTo x="465" y="-676"/>
              </wp:wrapPolygon>
            </wp:wrapTight>
            <wp:docPr id="1" name="Obraz 1" descr="Bł. Edmund Bojanowski - Stowarzyszenie Dobro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ł. Edmund Bojanowski - Stowarzyszenie Dobro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456" cy="48662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F3F81">
        <w:rPr>
          <w:b/>
          <w:color w:val="FF0000"/>
          <w:sz w:val="48"/>
          <w:szCs w:val="48"/>
        </w:rPr>
        <w:t>PATRON ROŻY RÓŻAŃCOWEJ</w:t>
      </w:r>
    </w:p>
    <w:p w:rsidR="006246D5" w:rsidRDefault="006246D5" w:rsidP="003F3F81">
      <w:pPr>
        <w:jc w:val="center"/>
        <w:rPr>
          <w:b/>
          <w:color w:val="FF0000"/>
          <w:sz w:val="48"/>
          <w:szCs w:val="48"/>
        </w:rPr>
      </w:pPr>
    </w:p>
    <w:p w:rsidR="006246D5" w:rsidRDefault="006246D5" w:rsidP="003F3F81">
      <w:pPr>
        <w:jc w:val="center"/>
        <w:rPr>
          <w:b/>
          <w:color w:val="FF0000"/>
          <w:sz w:val="48"/>
          <w:szCs w:val="48"/>
        </w:rPr>
      </w:pPr>
    </w:p>
    <w:p w:rsidR="006246D5" w:rsidRDefault="006246D5" w:rsidP="003F3F81">
      <w:pPr>
        <w:jc w:val="center"/>
        <w:rPr>
          <w:b/>
          <w:color w:val="FF0000"/>
          <w:sz w:val="48"/>
          <w:szCs w:val="48"/>
        </w:rPr>
      </w:pPr>
    </w:p>
    <w:p w:rsidR="006246D5" w:rsidRDefault="006246D5" w:rsidP="003F3F81">
      <w:pPr>
        <w:jc w:val="center"/>
        <w:rPr>
          <w:b/>
          <w:color w:val="FF0000"/>
          <w:sz w:val="48"/>
          <w:szCs w:val="48"/>
        </w:rPr>
      </w:pPr>
    </w:p>
    <w:p w:rsidR="006246D5" w:rsidRDefault="006246D5" w:rsidP="003F3F81">
      <w:pPr>
        <w:jc w:val="center"/>
        <w:rPr>
          <w:b/>
          <w:color w:val="FF0000"/>
          <w:sz w:val="48"/>
          <w:szCs w:val="48"/>
        </w:rPr>
      </w:pPr>
    </w:p>
    <w:p w:rsidR="006246D5" w:rsidRDefault="006246D5" w:rsidP="003F3F81">
      <w:pPr>
        <w:jc w:val="center"/>
        <w:rPr>
          <w:b/>
          <w:color w:val="FF0000"/>
          <w:sz w:val="48"/>
          <w:szCs w:val="48"/>
        </w:rPr>
      </w:pPr>
    </w:p>
    <w:p w:rsidR="006246D5" w:rsidRDefault="006246D5" w:rsidP="003F3F81">
      <w:pPr>
        <w:jc w:val="center"/>
        <w:rPr>
          <w:b/>
          <w:color w:val="FF0000"/>
          <w:sz w:val="48"/>
          <w:szCs w:val="48"/>
        </w:rPr>
      </w:pPr>
    </w:p>
    <w:p w:rsidR="006246D5" w:rsidRDefault="006246D5" w:rsidP="003F3F81">
      <w:pPr>
        <w:jc w:val="center"/>
        <w:rPr>
          <w:b/>
          <w:color w:val="FF0000"/>
          <w:sz w:val="48"/>
          <w:szCs w:val="48"/>
        </w:rPr>
      </w:pPr>
    </w:p>
    <w:p w:rsidR="006246D5" w:rsidRDefault="006246D5" w:rsidP="003F3F81">
      <w:pPr>
        <w:jc w:val="center"/>
        <w:rPr>
          <w:b/>
          <w:color w:val="FF0000"/>
          <w:sz w:val="48"/>
          <w:szCs w:val="48"/>
        </w:rPr>
      </w:pPr>
    </w:p>
    <w:p w:rsidR="006246D5" w:rsidRDefault="006246D5" w:rsidP="003F3F81">
      <w:pPr>
        <w:jc w:val="center"/>
        <w:rPr>
          <w:b/>
          <w:color w:val="FF0000"/>
          <w:sz w:val="48"/>
          <w:szCs w:val="48"/>
        </w:rPr>
      </w:pPr>
    </w:p>
    <w:p w:rsidR="006246D5" w:rsidRDefault="006246D5" w:rsidP="003F3F81">
      <w:pPr>
        <w:jc w:val="center"/>
        <w:rPr>
          <w:b/>
          <w:color w:val="FF0000"/>
          <w:sz w:val="36"/>
          <w:szCs w:val="36"/>
        </w:rPr>
      </w:pPr>
      <w:r w:rsidRPr="006246D5">
        <w:rPr>
          <w:b/>
          <w:color w:val="FF0000"/>
          <w:sz w:val="36"/>
          <w:szCs w:val="36"/>
        </w:rPr>
        <w:t>Jako świecki założyciel żeńskiego zgromadzenia zakonnego, ze względu na prekursorski i wyjątkowy charakter jego dzieła, jest on przykładem dla życia i działalności zarów</w:t>
      </w:r>
      <w:bookmarkStart w:id="0" w:name="_GoBack"/>
      <w:bookmarkEnd w:id="0"/>
      <w:r w:rsidRPr="006246D5">
        <w:rPr>
          <w:b/>
          <w:color w:val="FF0000"/>
          <w:sz w:val="36"/>
          <w:szCs w:val="36"/>
        </w:rPr>
        <w:t>no służebniczek – swoich duchowych córek, jak i osób świeckich.</w:t>
      </w:r>
    </w:p>
    <w:p w:rsidR="006246D5" w:rsidRPr="006246D5" w:rsidRDefault="006246D5" w:rsidP="003F3F8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7.08. WSPOMINAMY BŁ. EDMUNDA W LITURGII GODZIN</w:t>
      </w:r>
    </w:p>
    <w:sectPr w:rsidR="006246D5" w:rsidRPr="006246D5" w:rsidSect="006246D5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3F81"/>
    <w:rsid w:val="003F3F81"/>
    <w:rsid w:val="006246D5"/>
    <w:rsid w:val="00B81802"/>
    <w:rsid w:val="00C92DDE"/>
    <w:rsid w:val="00E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Hirek</cp:lastModifiedBy>
  <cp:revision>2</cp:revision>
  <dcterms:created xsi:type="dcterms:W3CDTF">2020-08-07T05:00:00Z</dcterms:created>
  <dcterms:modified xsi:type="dcterms:W3CDTF">2020-08-07T05:00:00Z</dcterms:modified>
</cp:coreProperties>
</file>